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F67AAA" w:rsidRPr="000A69A7" w:rsidRDefault="00F67AAA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BE6929" w:rsidRDefault="002807D9" w:rsidP="00623487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2807D9">
        <w:rPr>
          <w:rFonts w:ascii="Times New Roman" w:hAnsi="Times New Roman"/>
          <w:b/>
          <w:sz w:val="28"/>
          <w:szCs w:val="28"/>
        </w:rPr>
        <w:t>Внимание!</w:t>
      </w:r>
      <w:r w:rsidRPr="002807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E20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Pr="002807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кадастров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ую</w:t>
      </w:r>
      <w:r w:rsidRPr="002807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807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палат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</w:t>
      </w:r>
      <w:r w:rsidRPr="002807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- оформить договоры,</w:t>
      </w:r>
      <w:r w:rsidR="00BE69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получить </w:t>
      </w:r>
      <w:r w:rsidR="004E20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E69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грамотную </w:t>
      </w:r>
      <w:r w:rsidR="004E20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E69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консультацию </w:t>
      </w:r>
      <w:r w:rsidR="004E20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E69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4E20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E69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пакету </w:t>
      </w:r>
      <w:r w:rsidR="004E202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E692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документов.</w:t>
      </w:r>
    </w:p>
    <w:p w:rsidR="00BE6929" w:rsidRDefault="00BE6929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22CAD" w:rsidRDefault="002807D9" w:rsidP="00C60A01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777777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3C5865">
        <w:rPr>
          <w:rFonts w:ascii="Times New Roman" w:hAnsi="Times New Roman"/>
          <w:sz w:val="28"/>
          <w:szCs w:val="28"/>
          <w:shd w:val="clear" w:color="auto" w:fill="FFFFFF"/>
        </w:rPr>
        <w:t>Новые виды услуг в сфере недвижимости</w:t>
      </w:r>
      <w:r w:rsidR="00E22CAD">
        <w:rPr>
          <w:rFonts w:ascii="Times New Roman" w:hAnsi="Times New Roman"/>
          <w:sz w:val="28"/>
          <w:szCs w:val="28"/>
          <w:shd w:val="clear" w:color="auto" w:fill="FFFFFF"/>
        </w:rPr>
        <w:t xml:space="preserve"> теперь</w:t>
      </w:r>
      <w:r w:rsidR="003C5865">
        <w:rPr>
          <w:rFonts w:ascii="Times New Roman" w:hAnsi="Times New Roman"/>
          <w:sz w:val="28"/>
          <w:szCs w:val="28"/>
          <w:shd w:val="clear" w:color="auto" w:fill="FFFFFF"/>
        </w:rPr>
        <w:t xml:space="preserve"> можно получить </w:t>
      </w:r>
      <w:r w:rsidR="00E22CAD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3C5865">
        <w:rPr>
          <w:rFonts w:ascii="Times New Roman" w:hAnsi="Times New Roman"/>
          <w:sz w:val="28"/>
          <w:szCs w:val="28"/>
          <w:shd w:val="clear" w:color="auto" w:fill="FFFFFF"/>
        </w:rPr>
        <w:t>в Филиале Федеральной кадастровой палаты по Калужской области. Ведомство расширяет свои полномочия. Теперь жители региона могут обратиться в Филиал Кадастровой палаты</w:t>
      </w:r>
      <w:r w:rsidR="00E22CAD">
        <w:rPr>
          <w:rFonts w:ascii="Times New Roman" w:hAnsi="Times New Roman"/>
          <w:sz w:val="28"/>
          <w:szCs w:val="28"/>
          <w:shd w:val="clear" w:color="auto" w:fill="FFFFFF"/>
        </w:rPr>
        <w:t xml:space="preserve"> за</w:t>
      </w:r>
      <w:r w:rsidR="003C5865">
        <w:rPr>
          <w:rFonts w:ascii="Times New Roman" w:hAnsi="Times New Roman"/>
          <w:sz w:val="28"/>
          <w:szCs w:val="28"/>
          <w:shd w:val="clear" w:color="auto" w:fill="FFFFFF"/>
        </w:rPr>
        <w:t xml:space="preserve"> помощью в подготовке ряда документов (договоров купли-продажи земельных участков, договоров купли-продажи земельных участков с домом, </w:t>
      </w:r>
      <w:r w:rsidR="00E22CAD">
        <w:rPr>
          <w:rFonts w:ascii="Times New Roman" w:hAnsi="Times New Roman"/>
          <w:sz w:val="28"/>
          <w:szCs w:val="28"/>
          <w:shd w:val="clear" w:color="auto" w:fill="FFFFFF"/>
        </w:rPr>
        <w:t xml:space="preserve">договоров купли-продажи </w:t>
      </w:r>
      <w:r w:rsidR="003C5865">
        <w:rPr>
          <w:rFonts w:ascii="Times New Roman" w:hAnsi="Times New Roman"/>
          <w:sz w:val="28"/>
          <w:szCs w:val="28"/>
          <w:shd w:val="clear" w:color="auto" w:fill="FFFFFF"/>
        </w:rPr>
        <w:t>квартир</w:t>
      </w:r>
      <w:r w:rsidR="00E22CAD">
        <w:rPr>
          <w:rFonts w:ascii="Times New Roman" w:hAnsi="Times New Roman"/>
          <w:sz w:val="28"/>
          <w:szCs w:val="28"/>
          <w:shd w:val="clear" w:color="auto" w:fill="FFFFFF"/>
        </w:rPr>
        <w:t>, комнат</w:t>
      </w:r>
      <w:r w:rsidR="003C5865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3C5865">
        <w:rPr>
          <w:rFonts w:ascii="Times New Roman" w:hAnsi="Times New Roman"/>
          <w:sz w:val="28"/>
          <w:szCs w:val="28"/>
          <w:shd w:val="clear" w:color="auto" w:fill="FFFFFF"/>
        </w:rPr>
        <w:t>т.д</w:t>
      </w:r>
      <w:proofErr w:type="spellEnd"/>
      <w:r w:rsidR="00A80B2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22CA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C5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22CAD" w:rsidRPr="00E22CAD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за </w:t>
      </w:r>
      <w:r w:rsidR="00E22CAD" w:rsidRPr="00E22CAD">
        <w:rPr>
          <w:rFonts w:ascii="Times New Roman" w:hAnsi="Times New Roman"/>
          <w:sz w:val="28"/>
          <w:szCs w:val="28"/>
        </w:rPr>
        <w:t xml:space="preserve">оказанием </w:t>
      </w:r>
      <w:r w:rsidR="00E22CAD">
        <w:rPr>
          <w:rFonts w:ascii="Times New Roman" w:hAnsi="Times New Roman"/>
          <w:sz w:val="28"/>
          <w:szCs w:val="28"/>
        </w:rPr>
        <w:t>консультационных услуг</w:t>
      </w:r>
      <w:r w:rsidR="00A80B29">
        <w:rPr>
          <w:rFonts w:ascii="Times New Roman" w:hAnsi="Times New Roman"/>
          <w:sz w:val="28"/>
          <w:szCs w:val="28"/>
        </w:rPr>
        <w:t>, связанных с подготовкой договоров в простой письменной форме</w:t>
      </w:r>
      <w:r w:rsidR="00E22CAD" w:rsidRPr="00E22CAD">
        <w:rPr>
          <w:rFonts w:ascii="Times New Roman" w:hAnsi="Times New Roman"/>
          <w:sz w:val="28"/>
          <w:szCs w:val="28"/>
        </w:rPr>
        <w:t>:</w:t>
      </w:r>
    </w:p>
    <w:p w:rsidR="00BE6929" w:rsidRPr="00BE6929" w:rsidRDefault="00920967" w:rsidP="00BE69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 по подготовке проектов договоров в простой письменной форме (между физическими лицами) за 1 договор - 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7</w:t>
      </w:r>
      <w:r w:rsidR="004174A0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 рублей </w:t>
      </w: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(с НДС); </w:t>
      </w:r>
    </w:p>
    <w:p w:rsidR="00BE6929" w:rsidRPr="00BE6929" w:rsidRDefault="00920967" w:rsidP="00BE69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 по подготовке проектов договоров в простой письменной форме (между физическими лицами и юридическим лицом) за 1 договор - 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 w:rsidR="004174A0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0 рублей</w:t>
      </w: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 (с НДС); </w:t>
      </w:r>
    </w:p>
    <w:p w:rsidR="00BE6929" w:rsidRDefault="00920967" w:rsidP="00BE69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 по подготовке проектов договоров в простой форме (между юридическими лицами или между физическими лицами и несколькими юридическими лицами) за 1 договор – 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11</w:t>
      </w:r>
      <w:r w:rsidR="004174A0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0 рублей</w:t>
      </w:r>
      <w:r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 (с НДС); </w:t>
      </w:r>
      <w:r w:rsidR="00BE6929"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</w:p>
    <w:p w:rsidR="00920967" w:rsidRDefault="00920967" w:rsidP="00BE69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929">
        <w:rPr>
          <w:rFonts w:ascii="Times New Roman" w:hAnsi="Times New Roman"/>
          <w:sz w:val="28"/>
          <w:szCs w:val="28"/>
          <w:shd w:val="clear" w:color="auto" w:fill="FFFFFF"/>
        </w:rPr>
        <w:t>консультационные услуги по составу пакета документов для составления договоров в простой письменной форме (без составления такого договора) за</w:t>
      </w:r>
      <w:r w:rsidR="00BE6929"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 1 договор </w:t>
      </w:r>
      <w:r w:rsidR="00BE6929"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– 5</w:t>
      </w:r>
      <w:r w:rsidR="004174A0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 w:rsidR="00BE6929" w:rsidRPr="00E22CAD">
        <w:rPr>
          <w:rFonts w:ascii="Times New Roman" w:hAnsi="Times New Roman"/>
          <w:b/>
          <w:sz w:val="28"/>
          <w:szCs w:val="28"/>
          <w:shd w:val="clear" w:color="auto" w:fill="FFFFFF"/>
        </w:rPr>
        <w:t>0 рублей</w:t>
      </w:r>
      <w:r w:rsidR="00BE6929" w:rsidRPr="00BE6929">
        <w:rPr>
          <w:rFonts w:ascii="Times New Roman" w:hAnsi="Times New Roman"/>
          <w:sz w:val="28"/>
          <w:szCs w:val="28"/>
          <w:shd w:val="clear" w:color="auto" w:fill="FFFFFF"/>
        </w:rPr>
        <w:t xml:space="preserve"> (с НДС)</w:t>
      </w:r>
      <w:r w:rsidR="00C65F4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C65F44" w:rsidRDefault="00C65F44" w:rsidP="00BE69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услуги, связанные с оборотом объектов недвижимости, требующие предварительной проработки, за 1 консультацию – </w:t>
      </w:r>
      <w:r w:rsidRPr="00C65F44"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 w:rsidR="004174A0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Pr="00C65F44">
        <w:rPr>
          <w:rFonts w:ascii="Times New Roman" w:hAnsi="Times New Roman"/>
          <w:b/>
          <w:sz w:val="28"/>
          <w:szCs w:val="28"/>
          <w:shd w:val="clear" w:color="auto" w:fill="FFFFFF"/>
        </w:rPr>
        <w:t>0руб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 НДС);</w:t>
      </w:r>
    </w:p>
    <w:p w:rsidR="00C65F44" w:rsidRDefault="00C65F44" w:rsidP="00BE692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консультационные услуги, связанные с оборотом объектов недвижимости, требующие предварительной проработки, с подготовкой письменной резолюции по результатам консультации, за 1 консультацию – </w:t>
      </w:r>
      <w:r w:rsidRPr="00C65F44">
        <w:rPr>
          <w:rFonts w:ascii="Times New Roman" w:hAnsi="Times New Roman"/>
          <w:b/>
          <w:sz w:val="28"/>
          <w:szCs w:val="28"/>
          <w:shd w:val="clear" w:color="auto" w:fill="FFFFFF"/>
        </w:rPr>
        <w:t>13</w:t>
      </w:r>
      <w:r w:rsidR="004174A0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C65F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/>
          <w:sz w:val="28"/>
          <w:szCs w:val="28"/>
          <w:shd w:val="clear" w:color="auto" w:fill="FFFFFF"/>
        </w:rPr>
        <w:t>рублей (с НДС).</w:t>
      </w:r>
    </w:p>
    <w:p w:rsidR="00C65F44" w:rsidRDefault="00C65F44" w:rsidP="00C65F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5F44" w:rsidRDefault="00C65F44" w:rsidP="00C65F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5F44" w:rsidRDefault="00C65F44" w:rsidP="00C65F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5F44" w:rsidRDefault="00C65F44" w:rsidP="00C65F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5F44" w:rsidRPr="00C65F44" w:rsidRDefault="00C65F44" w:rsidP="00C65F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3487" w:rsidRDefault="00623487" w:rsidP="006234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3487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Оплата осуществляется безналичным расчетом до оказания услуги</w:t>
      </w:r>
      <w:r w:rsidR="003E5E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 заключению договора между Заказчиком и Филиалом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1427F" w:rsidRDefault="0061427F" w:rsidP="006234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color w:val="353535"/>
          <w:sz w:val="28"/>
          <w:szCs w:val="28"/>
        </w:rPr>
      </w:pPr>
      <w:r w:rsidRPr="0061427F">
        <w:rPr>
          <w:rFonts w:ascii="Times New Roman" w:hAnsi="Times New Roman"/>
          <w:b/>
          <w:i/>
          <w:color w:val="353535"/>
          <w:sz w:val="28"/>
          <w:szCs w:val="28"/>
        </w:rPr>
        <w:t>Адреса, по которым будут оказываться данные Услуги:</w:t>
      </w:r>
    </w:p>
    <w:p w:rsidR="0061427F" w:rsidRDefault="0061427F" w:rsidP="006234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53535"/>
          <w:sz w:val="28"/>
          <w:szCs w:val="28"/>
        </w:rPr>
      </w:pPr>
      <w:r>
        <w:rPr>
          <w:rFonts w:ascii="Times New Roman" w:hAnsi="Times New Roman"/>
          <w:color w:val="353535"/>
          <w:sz w:val="28"/>
          <w:szCs w:val="28"/>
        </w:rPr>
        <w:t>1. г. Калуга, ул. Салтыкова- Щедрина, д.121</w:t>
      </w:r>
    </w:p>
    <w:p w:rsidR="008B767B" w:rsidRDefault="0061427F" w:rsidP="006142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53535"/>
          <w:sz w:val="28"/>
          <w:szCs w:val="28"/>
        </w:rPr>
      </w:pPr>
      <w:r>
        <w:rPr>
          <w:rFonts w:ascii="Times New Roman" w:hAnsi="Times New Roman"/>
          <w:color w:val="353535"/>
          <w:sz w:val="28"/>
          <w:szCs w:val="28"/>
        </w:rPr>
        <w:t>2. г. Калуга, ул. Баженова д.2</w:t>
      </w:r>
    </w:p>
    <w:p w:rsidR="0061427F" w:rsidRDefault="0061427F" w:rsidP="006142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53535"/>
          <w:sz w:val="28"/>
          <w:szCs w:val="28"/>
        </w:rPr>
      </w:pPr>
      <w:r>
        <w:rPr>
          <w:rFonts w:ascii="Times New Roman" w:hAnsi="Times New Roman"/>
          <w:color w:val="353535"/>
          <w:sz w:val="28"/>
          <w:szCs w:val="28"/>
        </w:rPr>
        <w:t>3. п. Думиничи, ул. Лермонтова д.9</w:t>
      </w:r>
      <w:r w:rsidR="008B767B">
        <w:rPr>
          <w:rFonts w:ascii="Times New Roman" w:hAnsi="Times New Roman"/>
          <w:color w:val="353535"/>
          <w:sz w:val="28"/>
          <w:szCs w:val="28"/>
        </w:rPr>
        <w:t xml:space="preserve"> </w:t>
      </w:r>
    </w:p>
    <w:p w:rsidR="0061427F" w:rsidRDefault="0061427F" w:rsidP="006142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53535"/>
          <w:sz w:val="28"/>
          <w:szCs w:val="28"/>
        </w:rPr>
      </w:pPr>
      <w:r>
        <w:rPr>
          <w:rFonts w:ascii="Times New Roman" w:hAnsi="Times New Roman"/>
          <w:color w:val="353535"/>
          <w:sz w:val="28"/>
          <w:szCs w:val="28"/>
        </w:rPr>
        <w:t xml:space="preserve">4. г. Сухиничи, ул. </w:t>
      </w:r>
      <w:r w:rsidR="00414B77" w:rsidRPr="00414B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Марченко, д.2, 2 этаж</w:t>
      </w:r>
      <w:r w:rsidR="00414B7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color w:val="353535"/>
          <w:sz w:val="28"/>
          <w:szCs w:val="28"/>
        </w:rPr>
        <w:t xml:space="preserve"> </w:t>
      </w:r>
    </w:p>
    <w:p w:rsidR="00BD19F8" w:rsidRDefault="00BD19F8" w:rsidP="006234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5865" w:rsidRPr="003C5865" w:rsidRDefault="003C5865" w:rsidP="006234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Расширение сферы деятельности Филиала ФГБУ «ФКП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 по Калужской области</w:t>
      </w:r>
      <w:r w:rsidR="00E22CAD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позволит предоставлять населению профессиональные услуги в области недвижимости.</w:t>
      </w:r>
    </w:p>
    <w:p w:rsidR="002807D9" w:rsidRDefault="002807D9" w:rsidP="006234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65331" w:rsidRDefault="0076533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0C3FC5"/>
    <w:rsid w:val="00105C5D"/>
    <w:rsid w:val="0012121E"/>
    <w:rsid w:val="00203ECA"/>
    <w:rsid w:val="002807D9"/>
    <w:rsid w:val="0028601A"/>
    <w:rsid w:val="002D3514"/>
    <w:rsid w:val="002E1E86"/>
    <w:rsid w:val="002E2794"/>
    <w:rsid w:val="0031345A"/>
    <w:rsid w:val="003B6208"/>
    <w:rsid w:val="003C5865"/>
    <w:rsid w:val="003E5E13"/>
    <w:rsid w:val="00414B77"/>
    <w:rsid w:val="004174A0"/>
    <w:rsid w:val="004309CA"/>
    <w:rsid w:val="00485EDB"/>
    <w:rsid w:val="004C63F5"/>
    <w:rsid w:val="004E2021"/>
    <w:rsid w:val="00594BCE"/>
    <w:rsid w:val="005F6AC4"/>
    <w:rsid w:val="0061427F"/>
    <w:rsid w:val="00623487"/>
    <w:rsid w:val="00623901"/>
    <w:rsid w:val="00765331"/>
    <w:rsid w:val="00776018"/>
    <w:rsid w:val="007E6622"/>
    <w:rsid w:val="00810735"/>
    <w:rsid w:val="008B767B"/>
    <w:rsid w:val="00920967"/>
    <w:rsid w:val="009441D8"/>
    <w:rsid w:val="00962DD1"/>
    <w:rsid w:val="00967C42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D40553"/>
    <w:rsid w:val="00DA0E70"/>
    <w:rsid w:val="00E22CAD"/>
    <w:rsid w:val="00EB1320"/>
    <w:rsid w:val="00EE11C9"/>
    <w:rsid w:val="00F65004"/>
    <w:rsid w:val="00F67AAA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2019-02-19T09:06:00Z</dcterms:created>
  <dcterms:modified xsi:type="dcterms:W3CDTF">2019-02-25T09:12:00Z</dcterms:modified>
</cp:coreProperties>
</file>